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7"/>
          <w:szCs w:val="27"/>
          <w:lang w:eastAsia="ru-RU"/>
        </w:rPr>
      </w:pPr>
      <w:r>
        <w:rPr/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7"/>
          <w:szCs w:val="27"/>
          <w:lang w:eastAsia="ru-RU"/>
        </w:rPr>
      </w:pPr>
      <w:r>
        <w:rPr/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7"/>
          <w:szCs w:val="27"/>
          <w:lang w:eastAsia="ru-RU"/>
        </w:rPr>
      </w:pPr>
      <w:r>
        <w:rPr/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7"/>
          <w:szCs w:val="27"/>
          <w:lang w:eastAsia="ru-RU"/>
        </w:rPr>
      </w:pPr>
      <w:r>
        <w:rPr/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7"/>
          <w:szCs w:val="27"/>
          <w:lang w:eastAsia="ru-RU"/>
        </w:rPr>
      </w:pPr>
      <w:r>
        <w:rPr/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7"/>
          <w:szCs w:val="27"/>
          <w:lang w:eastAsia="ru-RU"/>
        </w:rPr>
      </w:pPr>
      <w:r>
        <w:rPr/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7"/>
          <w:szCs w:val="27"/>
          <w:lang w:eastAsia="ru-RU"/>
        </w:rPr>
        <w:t>Классный час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7"/>
          <w:szCs w:val="27"/>
          <w:lang w:eastAsia="ru-RU"/>
        </w:rPr>
        <w:t xml:space="preserve">по профилактике правонарушений 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7"/>
          <w:szCs w:val="27"/>
          <w:lang w:eastAsia="ru-RU"/>
        </w:rPr>
        <w:t>среди несовершеннолетних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7"/>
          <w:szCs w:val="27"/>
          <w:lang w:eastAsia="ru-RU"/>
        </w:rPr>
        <w:t>« МЫ  В  ОТВЕТЕ  ЗА  СВОИ  ПОСТУПКИ»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 xml:space="preserve">лассный руководитель    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 xml:space="preserve">8 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 xml:space="preserve">класса  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>Плеханова Г.А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4"/>
          <w:szCs w:val="24"/>
          <w:u w:val="single"/>
          <w:lang w:eastAsia="ru-RU"/>
        </w:rPr>
      </w:pPr>
      <w:r>
        <w:rPr/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Цели проведения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*</w:t>
      </w:r>
      <w:r>
        <w:rPr>
          <w:rFonts w:eastAsia="Times New Roman" w:cs="Times New Roman" w:ascii="Times New Roman" w:hAnsi="Times New Roman"/>
          <w:b/>
          <w:bCs/>
          <w:i/>
          <w:color w:val="000000"/>
          <w:sz w:val="24"/>
          <w:szCs w:val="24"/>
          <w:lang w:eastAsia="ru-RU"/>
        </w:rPr>
        <w:t>профилактика правонарушений несовершеннолетних;</w:t>
      </w:r>
      <w:r>
        <w:rPr>
          <w:rFonts w:eastAsia="Times New Roman" w:cs="Arial" w:ascii="Arial" w:hAnsi="Arial"/>
          <w:b/>
          <w:bCs/>
          <w:i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b/>
          <w:bCs/>
          <w:i/>
          <w:color w:val="000000"/>
          <w:sz w:val="24"/>
          <w:szCs w:val="24"/>
          <w:lang w:eastAsia="ru-RU"/>
        </w:rPr>
        <w:t>*пропаганда правовых знаний;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b/>
          <w:bCs/>
          <w:i/>
          <w:color w:val="000000"/>
          <w:sz w:val="24"/>
          <w:szCs w:val="24"/>
          <w:lang w:eastAsia="ru-RU"/>
        </w:rPr>
        <w:t>*</w:t>
      </w:r>
      <w:r>
        <w:rPr>
          <w:rFonts w:eastAsia="Times New Roman" w:cs="Times New Roman" w:ascii="Trebuchet MS" w:hAnsi="Trebuchet MS"/>
          <w:b/>
          <w:bCs/>
          <w:i/>
          <w:color w:val="000000"/>
          <w:sz w:val="24"/>
          <w:szCs w:val="24"/>
          <w:lang w:eastAsia="ru-RU"/>
        </w:rPr>
        <w:t>формирование навыков самостоятельного принятия ответственного решения;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rebuchet MS" w:hAnsi="Trebuchet MS"/>
          <w:b/>
          <w:bCs/>
          <w:i/>
          <w:color w:val="000000"/>
          <w:sz w:val="24"/>
          <w:szCs w:val="24"/>
          <w:lang w:eastAsia="ru-RU"/>
        </w:rPr>
        <w:t xml:space="preserve">      </w:t>
      </w:r>
      <w:r>
        <w:rPr>
          <w:rFonts w:eastAsia="Times New Roman" w:cs="Times New Roman" w:ascii="Trebuchet MS" w:hAnsi="Trebuchet MS"/>
          <w:b/>
          <w:bCs/>
          <w:i/>
          <w:color w:val="000000"/>
          <w:sz w:val="24"/>
          <w:szCs w:val="24"/>
          <w:lang w:eastAsia="ru-RU"/>
        </w:rPr>
        <w:t>* формирование навыков критического анализа сложных ситуаций;</w:t>
      </w:r>
      <w:r>
        <w:rPr>
          <w:rFonts w:eastAsia="Times New Roman" w:cs="Times New Roman"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b/>
          <w:bCs/>
          <w:i/>
          <w:color w:val="000000"/>
          <w:sz w:val="24"/>
          <w:szCs w:val="24"/>
          <w:lang w:eastAsia="ru-RU"/>
        </w:rPr>
        <w:t>* формирование у учащихся понимания того, что, совершая проступок, они не только нарушают Закон, но и причиняют боль своим родным и другим людям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rebuchet MS" w:hAnsi="Trebuchet MS"/>
          <w:b/>
          <w:bCs/>
          <w:i/>
          <w:color w:val="000000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 w:ascii="Trebuchet MS" w:hAnsi="Trebuchet MS"/>
          <w:b/>
          <w:bCs/>
          <w:i/>
          <w:color w:val="000000"/>
          <w:sz w:val="24"/>
          <w:szCs w:val="24"/>
          <w:lang w:eastAsia="ru-RU"/>
        </w:rPr>
        <w:t>* развитие умения работать в группе, выражать свои взгляды, вести дискуссию</w:t>
      </w:r>
      <w:r>
        <w:rPr>
          <w:rFonts w:eastAsia="Times New Roman" w:cs="Times New Roman"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Ход классного часа</w:t>
      </w:r>
      <w:r>
        <w:rPr>
          <w:rFonts w:eastAsia="Times New Roman" w:cs="Times New Roman" w:ascii="Trebuchet MS" w:hAnsi="Trebuchet MS"/>
          <w:b/>
          <w:bCs/>
          <w:color w:val="414141"/>
          <w:sz w:val="20"/>
          <w:szCs w:val="20"/>
          <w:u w:val="single"/>
          <w:lang w:eastAsia="ru-RU"/>
        </w:rPr>
        <w:t xml:space="preserve">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rebuchet MS" w:hAnsi="Trebuchet MS"/>
          <w:b/>
          <w:bCs/>
          <w:color w:val="414141"/>
          <w:sz w:val="20"/>
          <w:szCs w:val="20"/>
          <w:u w:val="single"/>
          <w:lang w:eastAsia="ru-RU"/>
        </w:rPr>
        <w:t>1.</w:t>
      </w:r>
      <w:r>
        <w:rPr>
          <w:rFonts w:eastAsia="Times New Roman" w:cs="Times New Roman" w:ascii="Trebuchet MS" w:hAnsi="Trebuchet MS"/>
          <w:b/>
          <w:bCs/>
          <w:i/>
          <w:color w:val="414141"/>
          <w:sz w:val="20"/>
          <w:szCs w:val="20"/>
          <w:u w:val="single"/>
          <w:lang w:eastAsia="ru-RU"/>
        </w:rPr>
        <w:t>Классный руководитель</w:t>
      </w:r>
      <w:r>
        <w:rPr>
          <w:rFonts w:eastAsia="Times New Roman" w:cs="Times New Roman" w:ascii="Trebuchet MS" w:hAnsi="Trebuchet MS"/>
          <w:b/>
          <w:bCs/>
          <w:color w:val="414141"/>
          <w:sz w:val="20"/>
          <w:szCs w:val="20"/>
          <w:lang w:eastAsia="ru-RU"/>
        </w:rPr>
        <w:t>: Добрый день, уважаемые участники нашего мероприятия! Сегодня мы собрались, чтобы поговорить об одной важной проблеме - о правонарушениях, которые совершают подростки, и об их последствиях. Тема нашего классного часа «Мы в ответе за свои поступки»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rebuchet MS" w:hAnsi="Trebuchet MS"/>
          <w:b/>
          <w:bCs/>
          <w:color w:val="414141"/>
          <w:sz w:val="20"/>
          <w:szCs w:val="20"/>
          <w:lang w:eastAsia="ru-RU"/>
        </w:rPr>
        <w:t>Эпиграфом к нашему мероприятию взяты следующие слова Л.Н. Толстого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(на доске):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«Один из самых обычных и ведущих к самым большим бедствиям соблазнов, есть соблазн словами: «Все так делают».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Тема «преступление и подросток» актуальна на сегодняшний день, так как, к сожалению, не каждый подросток, осознает о совершаемых им противоправных деяниях, которые ведут к тяжелым и трудноисправимым последствиям.Ежегодно подростками совершается более 145 тыс. преступлений, практически каждый пятый из них направляется для отбывания наказания в виде лишения свободы в воспитательные колонии (ВК).</w:t>
      </w: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  <w:lang w:eastAsia="ru-RU"/>
        </w:rPr>
        <w:t xml:space="preserve">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rebuchet MS" w:hAnsi="Trebuchet MS"/>
          <w:b/>
          <w:bCs/>
          <w:color w:val="414141"/>
          <w:sz w:val="20"/>
          <w:szCs w:val="20"/>
          <w:lang w:eastAsia="ru-RU"/>
        </w:rPr>
        <w:t xml:space="preserve">Почему люди совершают преступления? Каждый человек способен сделать свой выбор в жизни: идти честным путем, зарабатывая необходимые деньги, отказывая себе во многих удовольствиях и желаниях, или вступить на путь преступления в поисках легкой наживы. Всем известно, что воровать, грабить, оскорблять, драться - плохо. И тем на менее количество малолетних преступников растет.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rebuchet MS" w:hAnsi="Trebuchet MS"/>
          <w:b/>
          <w:bCs/>
          <w:color w:val="414141"/>
          <w:sz w:val="20"/>
          <w:szCs w:val="20"/>
          <w:lang w:eastAsia="ru-RU"/>
        </w:rPr>
        <w:t>Почему? Как вы думаете?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Обратите внимание на слова Л.Н. Толстого. Действительно ли «Все так делают»?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 xml:space="preserve"> Почему «невинные шалости» часто превращаются в правонарушение?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>(Определения написаны на доске)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 xml:space="preserve">ПРАВОНАРУШЕНИЕ – это антиобщественное деяние, причиняющее вред обществу,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 xml:space="preserve">запрещенное законом и влекущее наказание.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u w:val="single"/>
          <w:lang w:eastAsia="ru-RU"/>
        </w:rPr>
        <w:t>ЗАКОН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 xml:space="preserve">- это нормативный акт (документ), принятый высшим органом государственной власти в установленном Конституцией порядке.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2.Классный руководитель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«От тюрьмы и от сумы не зарекайся» - эта пословица пришла к нам из далекого прошлого. Она напоминает и предупреждает о самых неприятных поворотах судьбы.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 xml:space="preserve"> Самые безрассудные поступки свойственны молодости.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 xml:space="preserve">Попробуйте назвать эти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поступки (учащиеся называют, классный руководит.-ль поправляет и дополняет примеры)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 xml:space="preserve">плохо учатся, а потом бросают школу;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 xml:space="preserve">курят и выпивают;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 xml:space="preserve">грубят и сверстникам и взрослым;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 xml:space="preserve">унижают маленьких и слабых;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 xml:space="preserve">лгут даже без причины;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 xml:space="preserve">стараются выяснить отношения только с помощью силы;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 xml:space="preserve">играют в карты;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 xml:space="preserve">разрисовывают стены;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 xml:space="preserve">портят школьное имущество и многое другое.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 xml:space="preserve">Именно в раннем возрасте сам человек нередко протаптывает тропинку к высокому забору с орнаментом из колючей проволоки.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Ведь за тюремную решетку никто не стремится. Но тысячи подростков попадают в воспитательно-трудовые колонии, спецшколы, наркологические диспансеры.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Почему такое происходит?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Сегодня на нашем классном часе мы с вами попробуем выяснить это, найти ответ на этот вопрос.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 xml:space="preserve">Одна из задач такого классного часа предупредить вас об опасностях в игре с законом.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3.Существует 4 вида юридической ответственности при нарушениях: (памятки для учащихся)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1. 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single"/>
          <w:lang w:eastAsia="ru-RU"/>
        </w:rPr>
        <w:t>Уголовная ответственность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 xml:space="preserve"> – ответственность за нарушение законов, предусмотренных Уголовным кодексом. Преступление предусмотренное уголовным законом общественно опасное, посягающее на общественный строй, собственность, личность, права и свободы граждан, общественный порядок. (убийство, грабёж, изнасилование, оскорбления, мелкие хищения, хулиганство).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За злостное хулиганство, кражу, изнасилование уголовная ответственность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наступает с 14 лет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2. 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single"/>
          <w:lang w:eastAsia="ru-RU"/>
        </w:rPr>
        <w:t>Административная ответственность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 xml:space="preserve"> применяется за нарушения, предусмотренные кодексом об административных правонарушениях. К административным нарушения относятся: нарушение правил дорожного движения,, нарушение противопожарной безопасности. За административные правонар2. 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single"/>
          <w:lang w:eastAsia="ru-RU"/>
        </w:rPr>
        <w:t>Административная ответственность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 xml:space="preserve"> применяется за нарушения, предусмотренные кодексом об административных правонарушениях. К административным нарушения относятся: нарушение правил дорожного движения,, нарушение противопожарной безопасности. За административные правонарушения к ответственности привлекаются с 16 лет. Наказание: штраф, предупреждение, исправительные работы.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ушения к ответственности привлекаются с 16 лет. Наказание: штраф, предупреждение, исправительные работы.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3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single"/>
          <w:lang w:eastAsia="ru-RU"/>
        </w:rPr>
        <w:t>. Дисциплинарная ответственность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 xml:space="preserve"> – это нарушение трудовых обязанностей, т.е. нарушение трудового законодательства, к примеру: прогул без уважительной причины.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4. 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single"/>
          <w:lang w:eastAsia="ru-RU"/>
        </w:rPr>
        <w:t>Гражданско–правовая ответственность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 xml:space="preserve"> регулирует имущественные отношения. Наказания к правонарушителю: возмещение вреда, уплата ущерба.</w:t>
      </w:r>
      <w:r>
        <w:rPr>
          <w:rFonts w:eastAsia="Times New Roman" w:cs="Times New Roman" w:ascii="Trebuchet MS" w:hAnsi="Trebuchet MS"/>
          <w:b/>
          <w:bCs/>
          <w:color w:val="414141"/>
          <w:sz w:val="20"/>
          <w:szCs w:val="20"/>
          <w:lang w:eastAsia="ru-RU"/>
        </w:rPr>
        <w:t xml:space="preserve">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A"/>
          <w:sz w:val="20"/>
          <w:szCs w:val="20"/>
          <w:lang w:eastAsia="ru-RU"/>
        </w:rPr>
        <w:t xml:space="preserve">4.Классный руководитель: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A"/>
          <w:sz w:val="20"/>
          <w:szCs w:val="20"/>
          <w:lang w:eastAsia="ru-RU"/>
        </w:rPr>
        <w:t>Рассмотрим и обсудим несколько правонарушений (по мере называния вывешиваются на доске)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«Хулиганство» Ст. 213 УК РФ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«Мошенничество» Ст. 159 УК РФ;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«Вымогательство» Ст. 163 УК РФ;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«Распитие спиртных напитков» Ст. 162 УК РФ;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>1)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«Хулиганство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 xml:space="preserve">В кинотеатре города шел очередной фильм. Через полчаса после начала в зале появилась группа парней и девиц. Смотреть фильм стало невозможно: выкрики, комментарии, нецензурные выражения. Один из парней этой компании стал приставать к девушкам, сидящим на соседнем ряду и оскорбилих. Кто-то из зрителей позвонил в милицию. Наряд прибыл мгновенно.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>Задержанные искренне не понимали, за что их держат в дежурной части милиции, с какой стати лейтенант составляет протокол, почему в разговоре милиционеров упоминается административное правонарушение.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(Учащимся задается вопрос, о каком правонарушении шла речь, они пробуют дать название правонарушению, комментируют какое должно последовать наказание, классный руководитель обращается к статье и делает вывод)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Хулиганство (Ст. 213 УК РФ),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т.е. грубое нарушение общественного порядка, выражающее явное неуважение к обществу, сопровождающееся применением насилия к гражданам, либо угрозой его применения, а равно уничтожением или повреждением чужого имущества, наказывается: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- арестом на срок до 2-х лет;</w:t>
        <w:br/>
        <w:t>- до 5 лет;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 применением оружия или предметов, используемых в качестве оружия: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- тюремное заключение на срок от 4-х до 7 лет».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 xml:space="preserve">А в статье 158 Кодекса Российской Федерации об 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u w:val="single"/>
          <w:lang w:eastAsia="ru-RU"/>
        </w:rPr>
        <w:t>административных правонарушения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 xml:space="preserve">говорится: «Мелкое хулиганство, есть нецензурная брань в общественных местах, оскорбительное приставание к гражданам и другие подобные действия, нарушающие общественный порядок и спокойствие граждан, - влечет наложение штрафа или исправительные работы, или арест на срок до 15 суток».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«Мошенничество (ст. 159 УК РФ), т.е. хищение чужого имущества или приобретение права на чужое имущество путем обмана или злоупотребление доверием, - наказывается: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штрафом,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обязательными работами,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исправительными работами».</w:t>
        <w:br/>
        <w:t>Ответственность уголовная наступает с 16 лет.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 xml:space="preserve">2)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«Мошенничество»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«Мошенничество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(ст. 159 УК РФ), т.е. хищение чужого имущества или приобретение права на чужое имущество путем обмана или злоупотребление доверием, - наказывается: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штрафом,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обязательными работами,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исправительными работами».</w:t>
        <w:br/>
        <w:t>Ответственность уголовная наступает с 16 лет.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3) «Вымогательство»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«Вымогательство (ст. 163 УК РФ), т.е. требование передачи чужого имущества или права на имущество ... под угрозой применение насилия, либо уничтожения или повреждения чужого имущества... наказывается: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ограничением свободы;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арестом;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лишением свободы».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«Распитие спиртных напитков в общественных местах или появление в общественных местах в пьяном виде (Ст. 162 УК РФ).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1)Появление в общественных местах в пьяном виде подростков в возрасте до 16 лет, а равно распитие ими спиртных напитков влечет наложение штрафа на родителей или лиц, их заменяющих».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>Бывают такие ситуации, когда употребление алкоголя является преступлением.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>Рассмотрим, как алкоголь изменяет жизнь.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>У вас карточки с изображением позитивных ситуаций (лыжная прогулка, дружная семья дома, человек сидит в библиотеке с книгами, человек работает за компьютером, посещение театра) и ситуаций с поведением пьяного человека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>Сравните их, что нет в жизни пьяного человека, к каким правонарушениям это приводит?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 xml:space="preserve">2)В жизни многих людей бывают ситуации, когда вам предложили выпить какой-нибудь алкогольный напиток и они не сумели отказаться, несмотря на то, что знали о последствиях. То есть нужно уметь отказаться.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>Попробуйте сформулировать причины отказа (объяснение причины отказа, предложить замену, сделать вид, что не слышал, просто сказать»нет» и уйти)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>Когда вам предлагают выпить, обычно в качестве повода для выпивки приводят разные причины. В такой ситуации необходимо подумать о возможных последствиях, сравнить их с выдвигаемым аргументом «ЗА», а затем отказаться от предложенного напитка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 xml:space="preserve">О последствиях пьянства и алкоголизма можно говорить много. Нет оправдания пьяницам! Эти люди вредят и самим себе, и семье, и государству.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5.Задания для учащихся в группах - разбор ситуаций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>1. Серёжа и Саша играли во дворе в мяч. Ребята разбили мячом окно в доме соседа. Какое правонарушение совершили подростки?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>2. Подростка задержали на улице в 23 часа 40 минут без сопровождения взрослых. Какое наказание ему грозит?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 xml:space="preserve">3. Учащиеся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>8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 xml:space="preserve"> класса перед уроком физкультуры находились в раздевалке. После звонко все ушли в спортивный зал, а Дима задержался и похитил мобильный телефон у своего одноклассника. Какое преступление совершил подросток? С какого возраста наступает ответственность за это правонарушение?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>4. Рома и Петя ехали в автобусе, громко разговаривали, смеялись, нецензурно выражались, агрессивно реагировали на замечания окружающих.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>Какое правонарушение совершили подростки? С какого возраста наступает ответственность за это правонарушение? Какое наказание можно ожидать?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u w:val="single"/>
          <w:lang w:eastAsia="ru-RU"/>
        </w:rPr>
        <w:t>6.»Мозговой штурм». Выявление причин правонарушений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 xml:space="preserve"> (на карточках негативные и позитивные причины, дети выбирают те, которые приводят к правонарушениям)</w:t>
      </w:r>
    </w:p>
    <w:p>
      <w:pPr>
        <w:pStyle w:val="Normal"/>
        <w:spacing w:lineRule="auto" w:line="240" w:before="223" w:after="22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 xml:space="preserve">пренебрежительное отношение к учебе, знаниям. </w:t>
      </w:r>
    </w:p>
    <w:p>
      <w:pPr>
        <w:pStyle w:val="Normal"/>
        <w:spacing w:lineRule="auto" w:line="240" w:before="223" w:after="22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 xml:space="preserve">стремление к примитивному времяпровождению. </w:t>
      </w:r>
    </w:p>
    <w:p>
      <w:pPr>
        <w:pStyle w:val="Normal"/>
        <w:spacing w:lineRule="auto" w:line="240" w:before="223" w:after="22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 xml:space="preserve">зависть </w:t>
      </w:r>
    </w:p>
    <w:p>
      <w:pPr>
        <w:pStyle w:val="Normal"/>
        <w:spacing w:lineRule="auto" w:line="240" w:before="223" w:after="22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 xml:space="preserve">преобладание материальных потребностей различных вещей и других материальных ценностей. </w:t>
      </w:r>
    </w:p>
    <w:p>
      <w:pPr>
        <w:pStyle w:val="Style1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</w:rPr>
        <w:t xml:space="preserve">жадность. </w:t>
      </w:r>
    </w:p>
    <w:p>
      <w:pPr>
        <w:pStyle w:val="Style1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</w:rPr>
        <w:t>резкое падение уровня жизни большей части населения; социальная незащищенность;</w:t>
      </w:r>
    </w:p>
    <w:p>
      <w:pPr>
        <w:pStyle w:val="Style1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</w:rPr>
        <w:t>неуверенность в завтрашнем дне.</w:t>
      </w:r>
    </w:p>
    <w:p>
      <w:pPr>
        <w:pStyle w:val="Style1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</w:rPr>
        <w:t>стремление лица удовлетворить противозаконным способом свои интересы, стремления, эмоции.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Низкий материальный уровень жизни населения.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Низкий уровень правовой культуры граждан.  Алкоголизм и наркомания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 xml:space="preserve">Ответственное отношение к учебе, знаниям.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>Обладание внутренним миром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>Общение и искусством, природой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>доброта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ru-RU"/>
        </w:rPr>
        <w:t>Делается вывод: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7"/>
          <w:szCs w:val="27"/>
          <w:lang w:eastAsia="ru-RU"/>
        </w:rPr>
        <w:t>Что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 xml:space="preserve"> приводит к правонарушениям? Все ли делают так?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 xml:space="preserve">Большинство людей обладает духовностью, т.е. подразумевается наличие в человеке души, умение ее слушать, обладание внутренним миром.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7"/>
          <w:szCs w:val="27"/>
          <w:u w:val="single"/>
          <w:lang w:eastAsia="ru-RU"/>
        </w:rPr>
        <w:t xml:space="preserve">Бездуховность – одна из причин, которая приводит детей к правонарушениям.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 xml:space="preserve">Как же формируется бездуховность?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u w:val="single"/>
          <w:lang w:eastAsia="ru-RU"/>
        </w:rPr>
        <w:t>Первый источник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 xml:space="preserve"> – пренебрежительное отношение к учебе, знаниям. Пустое сознание может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 xml:space="preserve">давать телу только самые примитивные команды – пей, ешь, получи удовольствие. Сведения по различным наукам, общение с искусством, природой – основа духовности.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u w:val="single"/>
          <w:lang w:eastAsia="ru-RU"/>
        </w:rPr>
        <w:t>Второй источник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 xml:space="preserve"> – стремление к примитивному времяпровождению.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u w:val="single"/>
          <w:lang w:eastAsia="ru-RU"/>
        </w:rPr>
        <w:t>Третий источник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 xml:space="preserve"> – преобладание материальных потребностей, т.е. приобретение различных вещей и других материальных ценностей.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u w:val="single"/>
          <w:lang w:eastAsia="ru-RU"/>
        </w:rPr>
        <w:t xml:space="preserve">Общеизвестным признаком бездуховности являются зависть и жадность.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 xml:space="preserve">У всех людей на земле есть понимание того, что такое добро и что такое зло. И никакая милиция, никакие суды не заставят человека быть добрым. Они могут под страхом наказания заставить его не совершать противозаконных действий, но заставить его быть добрым, они не смогут. Поэтому добро – это душа человека. Есть душа – есть добро. Нет души – есть страх перед наказанием, но нет добра. Человек без души – животное.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 xml:space="preserve">Злость – спутник несчастий. Древняя пословица гласит: злой плачет от зависти, добрый от радости.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 xml:space="preserve">Ребята, мне очень хочется верить, что после нашего классного часа, мы будем совершать только хорошие поступки, так как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совершая проступок, вы не только нарушают Закон, но и причиняют боль своим родным и другим людям.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rebuchet MS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0a9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e200b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200bd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067e67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/>
      <w:sz w:val="24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/>
      <w:sz w:val="24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e200b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67e6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LibreOffice/5.2.1.2$Windows_x86 LibreOffice_project/31dd62db80d4e60af04904455ec9c9219178d620</Application>
  <Pages>8</Pages>
  <Words>1579</Words>
  <Characters>10602</Characters>
  <CharactersWithSpaces>12221</CharactersWithSpaces>
  <Paragraphs>121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2013-01-27T12:31:00Z</dcterms:created>
  <dc:creator>User</dc:creator>
  <dc:description/>
  <dc:language>ru-RU</dc:language>
  <cp:lastModifiedBy/>
  <cp:lastPrinted>2017-03-23T08:42:56Z</cp:lastPrinted>
  <dcterms:modified xsi:type="dcterms:W3CDTF">2017-03-23T08:57:58Z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